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-1075055</wp:posOffset>
            </wp:positionH>
            <wp:positionV relativeFrom="paragraph">
              <wp:posOffset>321310</wp:posOffset>
            </wp:positionV>
            <wp:extent cx="7433945" cy="9010650"/>
            <wp:effectExtent l="0" t="0" r="14605" b="0"/>
            <wp:wrapNone/>
            <wp:docPr id="4" name="图片 4" descr="E:\gyr2025\新疆禁垦\禁垦报告\10师\出图\划定成果影像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gyr2025\新疆禁垦\禁垦报告\10师\出图\划定成果影像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44BB"/>
    <w:rsid w:val="226D1D05"/>
    <w:rsid w:val="2D22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2025-12-01T08:52:00Z</dcterms:created>
  <dc:creator>Administrator</dc:creator>
  <cp:lastModifiedBy>Lenovo</cp:lastModifiedBy>
  <dcterms:modified xsi:type="dcterms:W3CDTF">2025-12-19T09:46:13Z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